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C38" w:rsidRPr="002E7749" w:rsidRDefault="00B85C38" w:rsidP="00B85C38">
      <w:pPr>
        <w:keepNext/>
        <w:widowControl w:val="0"/>
        <w:autoSpaceDE w:val="0"/>
        <w:autoSpaceDN w:val="0"/>
        <w:adjustRightInd w:val="0"/>
        <w:jc w:val="center"/>
        <w:outlineLvl w:val="0"/>
        <w:rPr>
          <w:b/>
          <w:bCs/>
          <w:i/>
          <w:iCs/>
          <w:u w:val="single"/>
        </w:rPr>
      </w:pPr>
      <w:r w:rsidRPr="002E7749">
        <w:rPr>
          <w:b/>
          <w:bCs/>
          <w:i/>
          <w:iCs/>
          <w:u w:val="single"/>
        </w:rPr>
        <w:t>Upravená verze dokumentu z důvodu dodržení přiměřenosti rozsahu zveřejňovaných osobních údajů dle příslušných právních předpisů upravujících ochranu osobních údajů</w:t>
      </w:r>
    </w:p>
    <w:p w:rsidR="00232E6D" w:rsidRDefault="000C15F0" w:rsidP="00232E6D">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2</w:t>
      </w:r>
      <w:r w:rsidR="00232E6D">
        <w:rPr>
          <w:rFonts w:eastAsia="Times New Roman" w:cs="Times New Roman"/>
          <w:b/>
          <w:bCs/>
          <w:sz w:val="28"/>
          <w:szCs w:val="28"/>
          <w:lang w:eastAsia="cs-CZ"/>
        </w:rPr>
        <w:t>/</w:t>
      </w:r>
      <w:r>
        <w:rPr>
          <w:rFonts w:eastAsia="Times New Roman" w:cs="Times New Roman"/>
          <w:b/>
          <w:bCs/>
          <w:sz w:val="28"/>
          <w:szCs w:val="28"/>
          <w:lang w:eastAsia="cs-CZ"/>
        </w:rPr>
        <w:t>1</w:t>
      </w:r>
      <w:r w:rsidR="009B3E84">
        <w:rPr>
          <w:rFonts w:eastAsia="Times New Roman" w:cs="Times New Roman"/>
          <w:b/>
          <w:bCs/>
          <w:sz w:val="28"/>
          <w:szCs w:val="28"/>
          <w:lang w:eastAsia="cs-CZ"/>
        </w:rPr>
        <w:t>a</w:t>
      </w:r>
      <w:r w:rsidR="00232E6D">
        <w:rPr>
          <w:rFonts w:eastAsia="Times New Roman" w:cs="Times New Roman"/>
          <w:b/>
          <w:bCs/>
          <w:sz w:val="28"/>
          <w:szCs w:val="28"/>
          <w:lang w:eastAsia="cs-CZ"/>
        </w:rPr>
        <w:t xml:space="preserve"> majetkové záležitosti</w:t>
      </w: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spacing w:after="0"/>
        <w:rPr>
          <w:rFonts w:eastAsia="Times New Roman" w:cs="Times New Roman"/>
          <w:szCs w:val="24"/>
          <w:lang w:eastAsia="cs-CZ"/>
        </w:rPr>
      </w:pPr>
    </w:p>
    <w:p w:rsidR="00232E6D" w:rsidRDefault="00232E6D" w:rsidP="00232E6D">
      <w:pPr>
        <w:widowControl w:val="0"/>
        <w:autoSpaceDE w:val="0"/>
        <w:autoSpaceDN w:val="0"/>
        <w:adjustRightInd w:val="0"/>
        <w:spacing w:after="0"/>
        <w:jc w:val="center"/>
        <w:rPr>
          <w:rFonts w:eastAsia="Times New Roman" w:cs="Times New Roman"/>
          <w:sz w:val="28"/>
          <w:szCs w:val="28"/>
          <w:lang w:eastAsia="cs-CZ"/>
        </w:rPr>
      </w:pPr>
    </w:p>
    <w:p w:rsidR="00232E6D" w:rsidRDefault="00232E6D" w:rsidP="00232E6D">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232E6D" w:rsidRDefault="00232E6D" w:rsidP="00232E6D">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rPr>
          <w:rFonts w:eastAsia="Times New Roman" w:cs="Times New Roman"/>
          <w:sz w:val="32"/>
          <w:szCs w:val="32"/>
          <w:lang w:eastAsia="cs-CZ"/>
        </w:rPr>
      </w:pPr>
    </w:p>
    <w:p w:rsidR="00232E6D" w:rsidRDefault="00232E6D" w:rsidP="00232E6D">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232E6D" w:rsidRDefault="00232E6D" w:rsidP="00232E6D">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rPr>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rPr>
          <w:lang w:eastAsia="cs-CZ"/>
        </w:rPr>
      </w:pPr>
    </w:p>
    <w:p w:rsidR="00232E6D" w:rsidRDefault="00232E6D" w:rsidP="00232E6D">
      <w:pPr>
        <w:rPr>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Cs w:val="24"/>
          <w:u w:val="single"/>
          <w:lang w:eastAsia="cs-CZ"/>
        </w:rPr>
      </w:pPr>
    </w:p>
    <w:p w:rsidR="00232E6D" w:rsidRDefault="00232E6D" w:rsidP="00232E6D">
      <w:pPr>
        <w:widowControl w:val="0"/>
        <w:autoSpaceDE w:val="0"/>
        <w:autoSpaceDN w:val="0"/>
        <w:adjustRightInd w:val="0"/>
        <w:spacing w:after="0"/>
        <w:rPr>
          <w:rFonts w:eastAsia="Times New Roman" w:cs="Times New Roman"/>
          <w:sz w:val="20"/>
          <w:szCs w:val="24"/>
          <w:lang w:eastAsia="cs-CZ"/>
        </w:rPr>
      </w:pPr>
    </w:p>
    <w:p w:rsidR="00232E6D" w:rsidRDefault="00232E6D" w:rsidP="00232E6D">
      <w:pPr>
        <w:rPr>
          <w:lang w:eastAsia="cs-CZ"/>
        </w:rPr>
      </w:pPr>
      <w:r>
        <w:rPr>
          <w:lang w:eastAsia="cs-CZ"/>
        </w:rPr>
        <w:t xml:space="preserve">K projednání v radě města dne 5. </w:t>
      </w:r>
      <w:r w:rsidR="000C15F0">
        <w:rPr>
          <w:lang w:eastAsia="cs-CZ"/>
        </w:rPr>
        <w:t>únor</w:t>
      </w:r>
      <w:r>
        <w:rPr>
          <w:lang w:eastAsia="cs-CZ"/>
        </w:rPr>
        <w:t>a 2020</w:t>
      </w:r>
    </w:p>
    <w:p w:rsidR="009B3E84" w:rsidRDefault="009B3E84" w:rsidP="009B3E84">
      <w:pPr>
        <w:rPr>
          <w:lang w:eastAsia="cs-CZ"/>
        </w:rPr>
      </w:pPr>
      <w:r>
        <w:rPr>
          <w:lang w:eastAsia="cs-CZ"/>
        </w:rPr>
        <w:t>K projednání v zastupitelstvu města dne 26. února 2020</w:t>
      </w:r>
    </w:p>
    <w:p w:rsidR="009B3E84" w:rsidRDefault="009B3E84" w:rsidP="00232E6D">
      <w:pPr>
        <w:rPr>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232E6D" w:rsidRDefault="00232E6D" w:rsidP="00232E6D">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232E6D" w:rsidRDefault="00232E6D" w:rsidP="00232E6D">
      <w:pPr>
        <w:widowControl w:val="0"/>
        <w:autoSpaceDE w:val="0"/>
        <w:autoSpaceDN w:val="0"/>
        <w:adjustRightInd w:val="0"/>
        <w:spacing w:after="0"/>
        <w:rPr>
          <w:rFonts w:eastAsia="Times New Roman" w:cs="Times New Roman"/>
          <w:szCs w:val="24"/>
          <w:lang w:eastAsia="cs-CZ"/>
        </w:rPr>
      </w:pPr>
    </w:p>
    <w:p w:rsidR="00232E6D" w:rsidRDefault="00232E6D" w:rsidP="00232E6D">
      <w:pPr>
        <w:spacing w:after="0"/>
        <w:rPr>
          <w:lang w:eastAsia="cs-CZ"/>
        </w:rPr>
      </w:pPr>
    </w:p>
    <w:p w:rsidR="00704795" w:rsidRPr="006F6947" w:rsidRDefault="00CE343C" w:rsidP="00704795">
      <w:pPr>
        <w:pStyle w:val="Nadpis2"/>
        <w:spacing w:before="0"/>
      </w:pPr>
      <w:r>
        <w:lastRenderedPageBreak/>
        <w:t>1</w:t>
      </w:r>
      <w:r w:rsidR="00704795" w:rsidRPr="006F6947">
        <w:t xml:space="preserve">) </w:t>
      </w:r>
      <w:r w:rsidR="00704795">
        <w:t xml:space="preserve">Budova bývalé </w:t>
      </w:r>
      <w:r w:rsidR="00704795" w:rsidRPr="006F6947">
        <w:t>Z</w:t>
      </w:r>
      <w:r w:rsidR="00704795">
        <w:t>ákladní školy na</w:t>
      </w:r>
      <w:r w:rsidR="00704795" w:rsidRPr="006F6947">
        <w:t xml:space="preserve"> </w:t>
      </w:r>
      <w:proofErr w:type="spellStart"/>
      <w:r w:rsidR="00704795" w:rsidRPr="006F6947">
        <w:t>Podsrp</w:t>
      </w:r>
      <w:r w:rsidR="00704795">
        <w:t>u</w:t>
      </w:r>
      <w:proofErr w:type="spellEnd"/>
      <w:r w:rsidR="00704795" w:rsidRPr="006F6947">
        <w:t xml:space="preserve"> – prodej</w:t>
      </w:r>
    </w:p>
    <w:p w:rsidR="00704795" w:rsidRPr="001178F4" w:rsidRDefault="00704795" w:rsidP="00704795">
      <w:pPr>
        <w:autoSpaceDN w:val="0"/>
        <w:adjustRightInd w:val="0"/>
        <w:spacing w:after="0"/>
        <w:rPr>
          <w:bCs/>
          <w:sz w:val="16"/>
          <w:szCs w:val="16"/>
          <w:u w:val="single"/>
        </w:rPr>
      </w:pPr>
    </w:p>
    <w:p w:rsidR="00704795" w:rsidRPr="001178F4" w:rsidRDefault="00704795" w:rsidP="00704795">
      <w:pPr>
        <w:spacing w:after="0"/>
        <w:rPr>
          <w:b/>
          <w:bCs/>
          <w:u w:val="single"/>
        </w:rPr>
      </w:pPr>
      <w:r w:rsidRPr="001178F4">
        <w:rPr>
          <w:b/>
          <w:bCs/>
          <w:u w:val="single"/>
        </w:rPr>
        <w:t>Návrh usnesení:</w:t>
      </w:r>
    </w:p>
    <w:p w:rsidR="00704795" w:rsidRPr="001178F4" w:rsidRDefault="00704795" w:rsidP="00704795">
      <w:pPr>
        <w:spacing w:after="0"/>
        <w:rPr>
          <w:b/>
          <w:bCs/>
          <w:u w:val="single"/>
        </w:rPr>
      </w:pPr>
      <w:r w:rsidRPr="001178F4">
        <w:t>Zastupitelstvo města po projednání</w:t>
      </w:r>
      <w:r w:rsidRPr="001178F4">
        <w:rPr>
          <w:b/>
          <w:bCs/>
          <w:u w:val="single"/>
        </w:rPr>
        <w:t xml:space="preserve"> </w:t>
      </w:r>
    </w:p>
    <w:p w:rsidR="00704795" w:rsidRPr="001178F4" w:rsidRDefault="00704795" w:rsidP="00704795">
      <w:pPr>
        <w:pStyle w:val="Nadpis3"/>
      </w:pPr>
      <w:r>
        <w:t xml:space="preserve">I. </w:t>
      </w:r>
      <w:r w:rsidRPr="001178F4">
        <w:t>Souhlasí</w:t>
      </w:r>
    </w:p>
    <w:p w:rsidR="00704795" w:rsidRPr="0041104A" w:rsidRDefault="00704795" w:rsidP="00704795">
      <w:r w:rsidRPr="0041104A">
        <w:t xml:space="preserve">s uzavřením kupní smlouvy mezi městem Strakonice a </w:t>
      </w:r>
      <w:r w:rsidRPr="00704795">
        <w:rPr>
          <w:color w:val="FF0000"/>
        </w:rPr>
        <w:t xml:space="preserve">kupujícím …………………………….., </w:t>
      </w:r>
      <w:r w:rsidRPr="0041104A">
        <w:t xml:space="preserve">jejímž předmětem bude část pozemku </w:t>
      </w:r>
      <w:proofErr w:type="spellStart"/>
      <w:r w:rsidRPr="0041104A">
        <w:t>parc.č</w:t>
      </w:r>
      <w:proofErr w:type="spellEnd"/>
      <w:r w:rsidRPr="0041104A">
        <w:t>. st. 34 o výměře 603 m</w:t>
      </w:r>
      <w:r w:rsidRPr="0041104A">
        <w:rPr>
          <w:sz w:val="20"/>
          <w:szCs w:val="20"/>
          <w:vertAlign w:val="superscript"/>
        </w:rPr>
        <w:t>2</w:t>
      </w:r>
      <w:r w:rsidRPr="0041104A">
        <w:t xml:space="preserve"> (po oddělení vjezdu označeného novým </w:t>
      </w:r>
      <w:proofErr w:type="spellStart"/>
      <w:r w:rsidRPr="0041104A">
        <w:t>parc</w:t>
      </w:r>
      <w:proofErr w:type="spellEnd"/>
      <w:r w:rsidRPr="0041104A">
        <w:t>. č. 685 o výměře 75 m</w:t>
      </w:r>
      <w:r w:rsidRPr="0041104A">
        <w:rPr>
          <w:vertAlign w:val="superscript"/>
        </w:rPr>
        <w:t>2</w:t>
      </w:r>
      <w:r w:rsidRPr="0041104A">
        <w:t xml:space="preserve"> geometrickým plánem č. plánu 978-180643/2018), jehož součástí je budova </w:t>
      </w:r>
      <w:proofErr w:type="gramStart"/>
      <w:r w:rsidRPr="0041104A">
        <w:t>č.p.</w:t>
      </w:r>
      <w:proofErr w:type="gramEnd"/>
      <w:r w:rsidRPr="0041104A">
        <w:t xml:space="preserve"> 30 a pozemek </w:t>
      </w:r>
      <w:proofErr w:type="spellStart"/>
      <w:r w:rsidRPr="0041104A">
        <w:t>parc.č</w:t>
      </w:r>
      <w:proofErr w:type="spellEnd"/>
      <w:r w:rsidRPr="0041104A">
        <w:t xml:space="preserve">. 181/2 (budova bývalé ZŠ školy na </w:t>
      </w:r>
      <w:proofErr w:type="spellStart"/>
      <w:r w:rsidRPr="0041104A">
        <w:t>Podsrpu</w:t>
      </w:r>
      <w:proofErr w:type="spellEnd"/>
      <w:r w:rsidRPr="0041104A">
        <w:t xml:space="preserve"> s pozemkem a zahradou), vše v kat. území Přední Ptákovice, a to za kupní cenu ve výši </w:t>
      </w:r>
      <w:r w:rsidRPr="00704795">
        <w:rPr>
          <w:color w:val="FF0000"/>
        </w:rPr>
        <w:t xml:space="preserve">………dle záměru min. ve výši 2.mil Kč………..,- </w:t>
      </w:r>
      <w:r w:rsidRPr="0041104A">
        <w:t xml:space="preserve">Kč. </w:t>
      </w:r>
    </w:p>
    <w:p w:rsidR="00704795" w:rsidRPr="0041104A" w:rsidRDefault="00704795" w:rsidP="00704795">
      <w:pPr>
        <w:rPr>
          <w:sz w:val="20"/>
          <w:szCs w:val="20"/>
        </w:rPr>
      </w:pPr>
      <w:r w:rsidRPr="0041104A">
        <w:t xml:space="preserve">Kupní cena neodpovídá ceně obvyklé, ale je nižší. Při rozhodování o kupní ceně bylo zohledněno, že v předmětu převodu bude minimálně po dobu 20 let provozována vzdělávací a spolková činnost. S provozováním vzdělávací a spolkové činnosti musí být započato nejpozději </w:t>
      </w:r>
      <w:r w:rsidRPr="00E43ADB">
        <w:rPr>
          <w:color w:val="FF0000"/>
        </w:rPr>
        <w:t>do října 2021</w:t>
      </w:r>
      <w:r w:rsidRPr="0041104A">
        <w:t xml:space="preserve">. Pokud </w:t>
      </w:r>
      <w:proofErr w:type="gramStart"/>
      <w:r w:rsidRPr="0041104A">
        <w:t>nebude</w:t>
      </w:r>
      <w:proofErr w:type="gramEnd"/>
      <w:r w:rsidRPr="0041104A">
        <w:t xml:space="preserve"> po tuto dobu podmínka dodržena </w:t>
      </w:r>
      <w:proofErr w:type="gramStart"/>
      <w:r w:rsidRPr="0041104A">
        <w:t>bude</w:t>
      </w:r>
      <w:proofErr w:type="gramEnd"/>
      <w:r w:rsidRPr="0041104A">
        <w:t xml:space="preserve"> město oprávněno uplatnit výhradu zpětné koupě. </w:t>
      </w:r>
    </w:p>
    <w:p w:rsidR="00704795" w:rsidRPr="0041104A" w:rsidRDefault="00704795" w:rsidP="00704795">
      <w:pPr>
        <w:pStyle w:val="Normlnweb"/>
        <w:jc w:val="both"/>
        <w:rPr>
          <w:color w:val="000000" w:themeColor="text1"/>
          <w:sz w:val="20"/>
          <w:szCs w:val="20"/>
        </w:rPr>
      </w:pPr>
      <w:r w:rsidRPr="0041104A">
        <w:rPr>
          <w:color w:val="000000" w:themeColor="text1"/>
        </w:rPr>
        <w:t>Kupní smlouva bude uzavřena za následujících podmínek:</w:t>
      </w:r>
    </w:p>
    <w:p w:rsidR="00704795" w:rsidRPr="00704795" w:rsidRDefault="00704795" w:rsidP="00704795">
      <w:pPr>
        <w:pStyle w:val="Normlnweb"/>
        <w:numPr>
          <w:ilvl w:val="0"/>
          <w:numId w:val="2"/>
        </w:numPr>
        <w:jc w:val="both"/>
        <w:rPr>
          <w:color w:val="FF0000"/>
        </w:rPr>
      </w:pPr>
      <w:r w:rsidRPr="00704795">
        <w:rPr>
          <w:color w:val="FF0000"/>
        </w:rPr>
        <w:t xml:space="preserve">kupní cena bude uhrazena v 60 stejných měsíčních splátkách, tzn. …………,- Kč měsíčně, splatných vždy do 10. dne v příslušném kalendářním měsíci, s tím, že první splátka je splatná </w:t>
      </w:r>
      <w:proofErr w:type="gramStart"/>
      <w:r w:rsidRPr="00704795">
        <w:rPr>
          <w:color w:val="FF0000"/>
        </w:rPr>
        <w:t>do</w:t>
      </w:r>
      <w:proofErr w:type="gramEnd"/>
      <w:r w:rsidRPr="00704795">
        <w:rPr>
          <w:color w:val="FF0000"/>
        </w:rPr>
        <w:t xml:space="preserve"> …………………….,</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v případě prodlení s jakoukoli splátkou se stává splatná celá kupní cena nebo bude prodávající oprávněn uplatnit výhradu zpětné koupě. </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kupující se zaváže zajistit v převáděných nemovitostech provozování vzdělávací a spolkové činnosti, a to minimálně po dobu 20 let s tím, že započato musí být s provozem </w:t>
      </w:r>
      <w:r w:rsidRPr="00704795">
        <w:rPr>
          <w:color w:val="FF0000"/>
        </w:rPr>
        <w:t>nejpozději do 1. října 2021</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kupující se zaváže na vlastní náklady odstranit oplocení z pozemku </w:t>
      </w:r>
      <w:proofErr w:type="spellStart"/>
      <w:r w:rsidRPr="0041104A">
        <w:rPr>
          <w:color w:val="000000" w:themeColor="text1"/>
        </w:rPr>
        <w:t>parc.č</w:t>
      </w:r>
      <w:proofErr w:type="spellEnd"/>
      <w:r w:rsidRPr="0041104A">
        <w:rPr>
          <w:color w:val="000000" w:themeColor="text1"/>
        </w:rPr>
        <w:t xml:space="preserve">. 181/1 v kat. </w:t>
      </w:r>
      <w:proofErr w:type="gramStart"/>
      <w:r w:rsidRPr="0041104A">
        <w:rPr>
          <w:color w:val="000000" w:themeColor="text1"/>
        </w:rPr>
        <w:t>území</w:t>
      </w:r>
      <w:proofErr w:type="gramEnd"/>
      <w:r w:rsidRPr="0041104A">
        <w:rPr>
          <w:color w:val="000000" w:themeColor="text1"/>
        </w:rPr>
        <w:t xml:space="preserve"> Přední Ptákovice (zaplocena je i část sousední parcely, </w:t>
      </w:r>
      <w:proofErr w:type="spellStart"/>
      <w:r w:rsidRPr="0041104A">
        <w:rPr>
          <w:color w:val="000000" w:themeColor="text1"/>
        </w:rPr>
        <w:t>přeplocení</w:t>
      </w:r>
      <w:proofErr w:type="spellEnd"/>
      <w:r w:rsidRPr="0041104A">
        <w:rPr>
          <w:color w:val="000000" w:themeColor="text1"/>
        </w:rPr>
        <w:t xml:space="preserve"> musí být odstraněno nejpozději do 6 měsíců od uzavření smlouvy), případné nové oplocení musí být na hranici převáděného pozemku</w:t>
      </w:r>
    </w:p>
    <w:p w:rsidR="00704795" w:rsidRPr="0041104A" w:rsidRDefault="00704795" w:rsidP="00704795">
      <w:pPr>
        <w:pStyle w:val="Normlnweb"/>
        <w:numPr>
          <w:ilvl w:val="0"/>
          <w:numId w:val="2"/>
        </w:numPr>
        <w:jc w:val="both"/>
        <w:rPr>
          <w:color w:val="000000" w:themeColor="text1"/>
        </w:rPr>
      </w:pPr>
      <w:r w:rsidRPr="0041104A">
        <w:rPr>
          <w:color w:val="000000" w:themeColor="text1"/>
        </w:rPr>
        <w:t>ve smlouvě bude ujednána výhrada zpětné koupě, kterou bude prodávající oprávněn uplatnit, pokud nebude v předmětu prodeje provozována vzdělávací a spolková činnost po dobu nejméně 5 měsíců,</w:t>
      </w:r>
    </w:p>
    <w:p w:rsidR="00704795" w:rsidRPr="0041104A" w:rsidRDefault="00704795" w:rsidP="00704795">
      <w:pPr>
        <w:pStyle w:val="Normlnweb"/>
        <w:numPr>
          <w:ilvl w:val="0"/>
          <w:numId w:val="2"/>
        </w:numPr>
        <w:jc w:val="both"/>
        <w:rPr>
          <w:color w:val="000000" w:themeColor="text1"/>
        </w:rPr>
      </w:pPr>
      <w:r w:rsidRPr="0041104A">
        <w:rPr>
          <w:color w:val="000000" w:themeColor="text1"/>
        </w:rPr>
        <w:t>rovněž bude zpětný převod kupující oprávněn uplatnit, pokud bude kupující v prodlení s úhradou jakékoli splátky kupní ceny či její části</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výhrada zpětné koupě bude zřízena jako právo věcné, </w:t>
      </w:r>
      <w:r w:rsidRPr="00704795">
        <w:rPr>
          <w:color w:val="FF0000"/>
        </w:rPr>
        <w:t xml:space="preserve">časově omezené do 30. září 20… </w:t>
      </w:r>
    </w:p>
    <w:p w:rsidR="00704795" w:rsidRPr="0041104A" w:rsidRDefault="00704795" w:rsidP="00704795">
      <w:pPr>
        <w:pStyle w:val="Normlnweb"/>
        <w:numPr>
          <w:ilvl w:val="0"/>
          <w:numId w:val="2"/>
        </w:numPr>
        <w:jc w:val="both"/>
        <w:rPr>
          <w:color w:val="000000" w:themeColor="text1"/>
        </w:rPr>
      </w:pPr>
      <w:r w:rsidRPr="0041104A">
        <w:rPr>
          <w:color w:val="000000" w:themeColor="text1"/>
        </w:rPr>
        <w:t>po celou dobu trvání výhrady zpětné koupě nesmí kupující předmět převodu či jakoukoli část zatížit věcným právem (zástavní právo, věcné břemeno, ….) bez předchozího  písemného souhlasu města, zákaz zatížení bude zřízen jako právo věcné</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v případě, že bude zpětný převod realizován, pak město uhradí kupujícímu přiměřenou náhradu prokazatelně účelně vynaložených nákladů na předmět převodu, dosud uhrazená část kupní ceny, příp. celá, pokud již bude uhrazena, bude započítána vůči úhradě za užívání předmětu převodu (tzn. tak jako kdyby byla uzavřena nájemní smlouva ve výši ………….,- Kč měsíčně), </w:t>
      </w:r>
    </w:p>
    <w:p w:rsidR="00704795" w:rsidRPr="0041104A" w:rsidRDefault="00704795" w:rsidP="00704795">
      <w:pPr>
        <w:pStyle w:val="Normlnweb"/>
        <w:numPr>
          <w:ilvl w:val="0"/>
          <w:numId w:val="2"/>
        </w:numPr>
        <w:jc w:val="both"/>
        <w:rPr>
          <w:color w:val="000000" w:themeColor="text1"/>
        </w:rPr>
      </w:pPr>
      <w:r w:rsidRPr="0041104A">
        <w:rPr>
          <w:color w:val="000000" w:themeColor="text1"/>
        </w:rPr>
        <w:t>k předmětu převodu bude ve prospěch města Strakonice dále zřízeno předkupní právo, a to rovněž jako právo věcné, předkupní právo bude zřízeno pro případ jakéhokoli zcizení předmětu převodu či jeho části, a to za kupní cenu, za kterou jej kupující od prodávajícího získal s připočtením případné přiměřené náhrady prokazatelně účelně vynaložených nákladů na předmět převodu,</w:t>
      </w:r>
    </w:p>
    <w:p w:rsidR="00704795" w:rsidRPr="0041104A" w:rsidRDefault="00704795" w:rsidP="00704795">
      <w:pPr>
        <w:pStyle w:val="Normlnweb"/>
        <w:numPr>
          <w:ilvl w:val="0"/>
          <w:numId w:val="2"/>
        </w:numPr>
        <w:jc w:val="both"/>
        <w:rPr>
          <w:color w:val="000000" w:themeColor="text1"/>
        </w:rPr>
      </w:pPr>
      <w:r w:rsidRPr="0041104A">
        <w:rPr>
          <w:color w:val="000000" w:themeColor="text1"/>
        </w:rPr>
        <w:lastRenderedPageBreak/>
        <w:t>dále bude zřízeno věcné břemeno (služebnost) spočívající v umístění, provozování, údržbě a opravách retranslační stanice bezdrátového rozhlasu (převaděč) v půdních prostorách budovy školy,  a to bezúplatně</w:t>
      </w:r>
    </w:p>
    <w:p w:rsidR="00704795" w:rsidRPr="0041104A" w:rsidRDefault="00704795" w:rsidP="00704795">
      <w:pPr>
        <w:pStyle w:val="Normlnweb"/>
        <w:numPr>
          <w:ilvl w:val="0"/>
          <w:numId w:val="2"/>
        </w:numPr>
        <w:jc w:val="both"/>
        <w:rPr>
          <w:color w:val="000000" w:themeColor="text1"/>
        </w:rPr>
      </w:pPr>
      <w:r w:rsidRPr="0041104A">
        <w:rPr>
          <w:color w:val="000000" w:themeColor="text1"/>
        </w:rPr>
        <w:t xml:space="preserve">kupující se zaváže v době konání voleb umožnit užívání části budovy jako volební místnosti </w:t>
      </w:r>
    </w:p>
    <w:p w:rsidR="00704795" w:rsidRPr="0041104A" w:rsidRDefault="00704795" w:rsidP="00704795">
      <w:pPr>
        <w:pStyle w:val="Nadpis3"/>
      </w:pPr>
      <w:r w:rsidRPr="0041104A">
        <w:t xml:space="preserve">II. Pověřuje </w:t>
      </w:r>
    </w:p>
    <w:p w:rsidR="00704795" w:rsidRPr="0041104A" w:rsidRDefault="00704795" w:rsidP="00704795">
      <w:pPr>
        <w:pStyle w:val="Normlnweb"/>
      </w:pPr>
      <w:r w:rsidRPr="0041104A">
        <w:t xml:space="preserve">starostu města uzavřením a podpisem předmětné kupní smlouvy.  </w:t>
      </w:r>
    </w:p>
    <w:p w:rsidR="00704795" w:rsidRPr="0041104A" w:rsidRDefault="00704795" w:rsidP="00704795">
      <w:pPr>
        <w:pStyle w:val="Normlnweb"/>
      </w:pPr>
    </w:p>
    <w:p w:rsidR="00704795" w:rsidRPr="0041104A" w:rsidRDefault="00704795" w:rsidP="00704795">
      <w:pPr>
        <w:pStyle w:val="Normlnweb"/>
      </w:pPr>
    </w:p>
    <w:p w:rsidR="00CE343C" w:rsidRPr="00682C02" w:rsidRDefault="00CE343C" w:rsidP="00CE343C">
      <w:pPr>
        <w:pStyle w:val="Nadpis2"/>
        <w:rPr>
          <w:rFonts w:cs="Times New Roman"/>
          <w:b w:val="0"/>
          <w:color w:val="000000" w:themeColor="text1"/>
          <w:szCs w:val="28"/>
        </w:rPr>
      </w:pPr>
      <w:r>
        <w:rPr>
          <w:rFonts w:cs="Times New Roman"/>
          <w:color w:val="000000" w:themeColor="text1"/>
          <w:szCs w:val="28"/>
        </w:rPr>
        <w:t>2</w:t>
      </w:r>
      <w:r w:rsidRPr="00682C02">
        <w:rPr>
          <w:rFonts w:cs="Times New Roman"/>
          <w:color w:val="000000" w:themeColor="text1"/>
          <w:szCs w:val="28"/>
        </w:rPr>
        <w:t>) Převod bytů postavených za přispění státní dotace do vlastnictví nájemcům</w:t>
      </w:r>
    </w:p>
    <w:p w:rsidR="00CE343C" w:rsidRDefault="00CE343C" w:rsidP="00C121B4">
      <w:pPr>
        <w:spacing w:after="0"/>
        <w:rPr>
          <w:iCs/>
        </w:rPr>
      </w:pPr>
    </w:p>
    <w:p w:rsidR="00CE343C" w:rsidRPr="00252EF4" w:rsidRDefault="00CE343C" w:rsidP="00CE343C">
      <w:pPr>
        <w:spacing w:after="0"/>
        <w:rPr>
          <w:b/>
          <w:bCs/>
          <w:u w:val="single"/>
        </w:rPr>
      </w:pPr>
      <w:r w:rsidRPr="00252EF4">
        <w:rPr>
          <w:b/>
          <w:bCs/>
          <w:u w:val="single"/>
        </w:rPr>
        <w:t>Návrh usnesení:</w:t>
      </w:r>
    </w:p>
    <w:p w:rsidR="00CE343C" w:rsidRDefault="00CE343C" w:rsidP="00CE343C">
      <w:pPr>
        <w:spacing w:after="0"/>
        <w:rPr>
          <w:b/>
          <w:bCs/>
          <w:u w:val="single"/>
        </w:rPr>
      </w:pPr>
      <w:r>
        <w:t>RM</w:t>
      </w:r>
      <w:r w:rsidRPr="00252EF4">
        <w:t xml:space="preserve"> po projednání</w:t>
      </w:r>
      <w:r w:rsidRPr="00252EF4">
        <w:rPr>
          <w:b/>
          <w:bCs/>
          <w:u w:val="single"/>
        </w:rPr>
        <w:t xml:space="preserve"> </w:t>
      </w:r>
    </w:p>
    <w:p w:rsidR="00CE343C" w:rsidRPr="00252EF4" w:rsidRDefault="00CE343C" w:rsidP="00CE343C">
      <w:pPr>
        <w:spacing w:after="0"/>
        <w:rPr>
          <w:b/>
          <w:bCs/>
          <w:u w:val="single"/>
        </w:rPr>
      </w:pPr>
      <w:r>
        <w:rPr>
          <w:b/>
          <w:bCs/>
          <w:u w:val="single"/>
        </w:rPr>
        <w:t xml:space="preserve">Doporučuje ZM </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I. Souhlasit</w:t>
      </w:r>
    </w:p>
    <w:p w:rsidR="00CE343C" w:rsidRDefault="00CE343C" w:rsidP="00CE343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paní </w:t>
      </w:r>
      <w:r w:rsidR="00B85C38">
        <w:rPr>
          <w:color w:val="000000"/>
        </w:rPr>
        <w:t>XX</w:t>
      </w:r>
      <w:r>
        <w:rPr>
          <w:color w:val="000000"/>
        </w:rPr>
        <w:t>, jejímž předmětem bude</w:t>
      </w:r>
      <w:r w:rsidRPr="0018580B">
        <w:rPr>
          <w:color w:val="000000"/>
        </w:rPr>
        <w:t xml:space="preserve"> prodej </w:t>
      </w:r>
      <w:r>
        <w:rPr>
          <w:color w:val="000000"/>
        </w:rPr>
        <w:t>bytové jednotky o velikosti 1+1 (40,01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869, obec Strakonice, </w:t>
      </w:r>
      <w:proofErr w:type="spellStart"/>
      <w:proofErr w:type="gramStart"/>
      <w:r>
        <w:rPr>
          <w:color w:val="000000"/>
        </w:rPr>
        <w:t>k.ú</w:t>
      </w:r>
      <w:proofErr w:type="spellEnd"/>
      <w:r>
        <w:rPr>
          <w:color w:val="000000"/>
        </w:rPr>
        <w:t>.</w:t>
      </w:r>
      <w:proofErr w:type="gramEnd"/>
      <w:r>
        <w:rPr>
          <w:color w:val="000000"/>
        </w:rPr>
        <w:t xml:space="preserve"> Nové Strakonice, včetně přináležejícího spoluvlastnického podílu ve výši 400/13348 na společných částech domu a pozemku </w:t>
      </w:r>
      <w:proofErr w:type="spellStart"/>
      <w:r>
        <w:rPr>
          <w:color w:val="000000"/>
        </w:rPr>
        <w:t>parc</w:t>
      </w:r>
      <w:proofErr w:type="spellEnd"/>
      <w:r>
        <w:rPr>
          <w:color w:val="000000"/>
        </w:rPr>
        <w:t>. č. st. 869 v </w:t>
      </w:r>
      <w:proofErr w:type="spellStart"/>
      <w:proofErr w:type="gramStart"/>
      <w:r>
        <w:rPr>
          <w:color w:val="000000"/>
        </w:rPr>
        <w:t>k.ú</w:t>
      </w:r>
      <w:proofErr w:type="spellEnd"/>
      <w:r>
        <w:rPr>
          <w:color w:val="000000"/>
        </w:rPr>
        <w:t>.</w:t>
      </w:r>
      <w:proofErr w:type="gramEnd"/>
      <w:r>
        <w:rPr>
          <w:color w:val="000000"/>
        </w:rPr>
        <w:t xml:space="preserve"> Nové Strakonice, za kupní cenu 126.869 Kč. Kupní cena je nižší než cena obvyklá z důvodu, které jsou náležitě zdůvodněny v podkladovém materiálu.  </w:t>
      </w:r>
    </w:p>
    <w:p w:rsidR="00CE343C" w:rsidRDefault="00CE343C" w:rsidP="00CE343C">
      <w:pPr>
        <w:pStyle w:val="Nadpis3"/>
      </w:pPr>
      <w:r>
        <w:t>II.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III. Souhlasit</w:t>
      </w:r>
    </w:p>
    <w:p w:rsidR="00CE343C" w:rsidRDefault="00CE343C" w:rsidP="00CE343C">
      <w:pPr>
        <w:tabs>
          <w:tab w:val="left" w:pos="708"/>
        </w:tabs>
        <w:spacing w:after="0"/>
      </w:pPr>
      <w:r w:rsidRPr="0018580B">
        <w:rPr>
          <w:color w:val="000000"/>
        </w:rPr>
        <w:t xml:space="preserve">s uzavřením </w:t>
      </w:r>
      <w:r>
        <w:rPr>
          <w:color w:val="000000"/>
        </w:rPr>
        <w:t>K</w:t>
      </w:r>
      <w:r w:rsidRPr="0018580B">
        <w:rPr>
          <w:color w:val="000000"/>
        </w:rPr>
        <w:t>upní smlouvy</w:t>
      </w:r>
      <w:r>
        <w:rPr>
          <w:color w:val="000000"/>
        </w:rPr>
        <w:t xml:space="preserve"> s paní </w:t>
      </w:r>
      <w:r w:rsidR="00B85C38">
        <w:rPr>
          <w:color w:val="000000"/>
        </w:rPr>
        <w:t>XX</w:t>
      </w:r>
      <w:r>
        <w:rPr>
          <w:color w:val="000000"/>
        </w:rPr>
        <w:t>, jejímž předmětem bude</w:t>
      </w:r>
      <w:r w:rsidRPr="0018580B">
        <w:rPr>
          <w:color w:val="000000"/>
        </w:rPr>
        <w:t xml:space="preserve"> prodej </w:t>
      </w:r>
      <w:r>
        <w:rPr>
          <w:color w:val="000000"/>
        </w:rPr>
        <w:t>bytové jednotky o velikosti 2+1 (54,30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869, obec Strakonice, </w:t>
      </w:r>
      <w:proofErr w:type="spellStart"/>
      <w:proofErr w:type="gramStart"/>
      <w:r>
        <w:rPr>
          <w:color w:val="000000"/>
        </w:rPr>
        <w:t>k.ú</w:t>
      </w:r>
      <w:proofErr w:type="spellEnd"/>
      <w:r>
        <w:rPr>
          <w:color w:val="000000"/>
        </w:rPr>
        <w:t>.</w:t>
      </w:r>
      <w:proofErr w:type="gramEnd"/>
      <w:r>
        <w:rPr>
          <w:color w:val="000000"/>
        </w:rPr>
        <w:t xml:space="preserve"> Nové Strakonice, včetně spoluvlastnického podílu ve výši 543/13348 na společných částech domu a pozemku </w:t>
      </w:r>
      <w:proofErr w:type="spellStart"/>
      <w:r>
        <w:rPr>
          <w:color w:val="000000"/>
        </w:rPr>
        <w:t>parc</w:t>
      </w:r>
      <w:proofErr w:type="spellEnd"/>
      <w:r>
        <w:rPr>
          <w:color w:val="000000"/>
        </w:rPr>
        <w:t>. č. st. 869 v </w:t>
      </w:r>
      <w:proofErr w:type="spellStart"/>
      <w:proofErr w:type="gramStart"/>
      <w:r>
        <w:rPr>
          <w:color w:val="000000"/>
        </w:rPr>
        <w:t>k.ú</w:t>
      </w:r>
      <w:proofErr w:type="spellEnd"/>
      <w:r>
        <w:rPr>
          <w:color w:val="000000"/>
        </w:rPr>
        <w:t>.</w:t>
      </w:r>
      <w:proofErr w:type="gramEnd"/>
      <w:r>
        <w:rPr>
          <w:color w:val="000000"/>
        </w:rPr>
        <w:t xml:space="preserve"> Nové Strakonice, za cenu 349.878 Kč. Kupní cena je nižší než cena obvyklá z důvodu, které jsou náležitě zdůvodněny v podkladovém materiálu.  </w:t>
      </w:r>
    </w:p>
    <w:p w:rsidR="00CE343C" w:rsidRPr="00995586" w:rsidRDefault="00CE343C" w:rsidP="00CE343C">
      <w:pPr>
        <w:tabs>
          <w:tab w:val="left" w:pos="708"/>
        </w:tabs>
        <w:spacing w:after="0"/>
      </w:pPr>
      <w:r w:rsidRPr="00474937">
        <w:rPr>
          <w:b/>
          <w:u w:val="single"/>
        </w:rPr>
        <w:t>IV.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V. Souhlasit</w:t>
      </w:r>
    </w:p>
    <w:p w:rsidR="00CE343C" w:rsidRDefault="00CE343C" w:rsidP="00CE343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paní </w:t>
      </w:r>
      <w:r w:rsidR="00B85C38">
        <w:rPr>
          <w:color w:val="000000"/>
        </w:rPr>
        <w:t>XX,</w:t>
      </w:r>
      <w:r>
        <w:rPr>
          <w:color w:val="000000"/>
        </w:rPr>
        <w:t xml:space="preserve"> jejímž předmětem bude</w:t>
      </w:r>
      <w:r w:rsidRPr="0018580B">
        <w:rPr>
          <w:color w:val="000000"/>
        </w:rPr>
        <w:t xml:space="preserve"> prodej </w:t>
      </w:r>
      <w:r>
        <w:rPr>
          <w:color w:val="000000"/>
        </w:rPr>
        <w:t>bytové jednotky o velikosti 1+1 (40,01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868, obec Strakonice, </w:t>
      </w:r>
      <w:proofErr w:type="spellStart"/>
      <w:proofErr w:type="gramStart"/>
      <w:r>
        <w:rPr>
          <w:color w:val="000000"/>
        </w:rPr>
        <w:t>k.ú</w:t>
      </w:r>
      <w:proofErr w:type="spellEnd"/>
      <w:r>
        <w:rPr>
          <w:color w:val="000000"/>
        </w:rPr>
        <w:t>.</w:t>
      </w:r>
      <w:proofErr w:type="gramEnd"/>
      <w:r>
        <w:rPr>
          <w:color w:val="000000"/>
        </w:rPr>
        <w:t xml:space="preserve"> Nové Strakonice, včetně spoluvlastnického podílu ve výši 400/13344 na společných částech domu a pozemku </w:t>
      </w:r>
      <w:proofErr w:type="spellStart"/>
      <w:r>
        <w:rPr>
          <w:color w:val="000000"/>
        </w:rPr>
        <w:t>parc</w:t>
      </w:r>
      <w:proofErr w:type="spellEnd"/>
      <w:r>
        <w:rPr>
          <w:color w:val="000000"/>
        </w:rPr>
        <w:t>. č. st. 868 v </w:t>
      </w:r>
      <w:proofErr w:type="spellStart"/>
      <w:proofErr w:type="gramStart"/>
      <w:r>
        <w:rPr>
          <w:color w:val="000000"/>
        </w:rPr>
        <w:t>k.ú</w:t>
      </w:r>
      <w:proofErr w:type="spellEnd"/>
      <w:r>
        <w:rPr>
          <w:color w:val="000000"/>
        </w:rPr>
        <w:t>.</w:t>
      </w:r>
      <w:proofErr w:type="gramEnd"/>
      <w:r>
        <w:rPr>
          <w:color w:val="000000"/>
        </w:rPr>
        <w:t xml:space="preserve"> Nové Strakonice, za cenu 126.869 Kč. Kupní cena je nižší než cena obvyklá z důvodu, které jsou náležitě zdůvodněny v podkladovém materiálu.  </w:t>
      </w:r>
    </w:p>
    <w:p w:rsidR="00CE343C" w:rsidRDefault="00CE343C" w:rsidP="00CE343C">
      <w:pPr>
        <w:pStyle w:val="Nadpis3"/>
      </w:pPr>
      <w:r>
        <w:t>VI.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VII. Souhlasit</w:t>
      </w:r>
    </w:p>
    <w:p w:rsidR="00CE343C" w:rsidRDefault="00CE343C" w:rsidP="00CE343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w:t>
      </w:r>
      <w:r w:rsidR="00B85C38">
        <w:rPr>
          <w:color w:val="000000"/>
        </w:rPr>
        <w:t> panem a paní XX</w:t>
      </w:r>
      <w:r>
        <w:rPr>
          <w:color w:val="000000"/>
        </w:rPr>
        <w:t>, jejímž předmětem bude</w:t>
      </w:r>
      <w:r w:rsidRPr="0018580B">
        <w:rPr>
          <w:color w:val="000000"/>
        </w:rPr>
        <w:t xml:space="preserve"> prodej </w:t>
      </w:r>
      <w:r>
        <w:rPr>
          <w:color w:val="000000"/>
        </w:rPr>
        <w:t>bytové jednotky o velikosti 2+1 (54,30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868, obec Strakonice, </w:t>
      </w:r>
      <w:proofErr w:type="spellStart"/>
      <w:proofErr w:type="gramStart"/>
      <w:r>
        <w:rPr>
          <w:color w:val="000000"/>
        </w:rPr>
        <w:t>k.ú</w:t>
      </w:r>
      <w:proofErr w:type="spellEnd"/>
      <w:r>
        <w:rPr>
          <w:color w:val="000000"/>
        </w:rPr>
        <w:t>.</w:t>
      </w:r>
      <w:proofErr w:type="gramEnd"/>
      <w:r>
        <w:rPr>
          <w:color w:val="000000"/>
        </w:rPr>
        <w:t xml:space="preserve"> Nové Strakonice, včetně spoluvlastnického podílu ve výši 543/13344 na společných částech domu a pozemku </w:t>
      </w:r>
      <w:proofErr w:type="spellStart"/>
      <w:r>
        <w:rPr>
          <w:color w:val="000000"/>
        </w:rPr>
        <w:t>parc</w:t>
      </w:r>
      <w:proofErr w:type="spellEnd"/>
      <w:r>
        <w:rPr>
          <w:color w:val="000000"/>
        </w:rPr>
        <w:t>. č. st. 868 v </w:t>
      </w:r>
      <w:proofErr w:type="spellStart"/>
      <w:proofErr w:type="gramStart"/>
      <w:r>
        <w:rPr>
          <w:color w:val="000000"/>
        </w:rPr>
        <w:t>k.ú</w:t>
      </w:r>
      <w:proofErr w:type="spellEnd"/>
      <w:r>
        <w:rPr>
          <w:color w:val="000000"/>
        </w:rPr>
        <w:t>.</w:t>
      </w:r>
      <w:proofErr w:type="gramEnd"/>
      <w:r>
        <w:rPr>
          <w:color w:val="000000"/>
        </w:rPr>
        <w:t xml:space="preserve"> Nové Strakonice, za cenu 349.878Kč. Kupní cena je nižší než cena obvyklá z důvodu, které jsou náležitě zdůvodněny v podkladovém materiálu.  </w:t>
      </w:r>
    </w:p>
    <w:p w:rsidR="00CE343C" w:rsidRDefault="00CE343C" w:rsidP="00CE343C">
      <w:pPr>
        <w:pStyle w:val="Nadpis3"/>
      </w:pPr>
      <w:r>
        <w:t>VIII.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IX. Souhlasit</w:t>
      </w:r>
    </w:p>
    <w:p w:rsidR="00CE343C" w:rsidRDefault="00CE343C" w:rsidP="00CE343C">
      <w:pPr>
        <w:tabs>
          <w:tab w:val="left" w:pos="708"/>
        </w:tabs>
        <w:spacing w:after="0"/>
        <w:rPr>
          <w:color w:val="000000"/>
        </w:rPr>
      </w:pPr>
      <w:r w:rsidRPr="0018580B">
        <w:rPr>
          <w:color w:val="000000"/>
        </w:rPr>
        <w:lastRenderedPageBreak/>
        <w:t xml:space="preserve">s uzavřením </w:t>
      </w:r>
      <w:r>
        <w:rPr>
          <w:color w:val="000000"/>
        </w:rPr>
        <w:t>K</w:t>
      </w:r>
      <w:r w:rsidRPr="0018580B">
        <w:rPr>
          <w:color w:val="000000"/>
        </w:rPr>
        <w:t>upní smlouvy</w:t>
      </w:r>
      <w:r>
        <w:rPr>
          <w:color w:val="000000"/>
        </w:rPr>
        <w:t xml:space="preserve"> s panem </w:t>
      </w:r>
      <w:r w:rsidR="00B85C38">
        <w:rPr>
          <w:color w:val="000000"/>
        </w:rPr>
        <w:t>XX</w:t>
      </w:r>
      <w:r>
        <w:rPr>
          <w:color w:val="000000"/>
        </w:rPr>
        <w:t>, jejímž předmětem bude</w:t>
      </w:r>
      <w:r w:rsidRPr="0018580B">
        <w:rPr>
          <w:color w:val="000000"/>
        </w:rPr>
        <w:t xml:space="preserve"> prodej </w:t>
      </w:r>
      <w:r>
        <w:rPr>
          <w:color w:val="000000"/>
        </w:rPr>
        <w:t>bytové jednotky o velikosti 1+1 (40,01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867, obec Strakonice, </w:t>
      </w:r>
      <w:proofErr w:type="spellStart"/>
      <w:proofErr w:type="gramStart"/>
      <w:r>
        <w:rPr>
          <w:color w:val="000000"/>
        </w:rPr>
        <w:t>k.ú</w:t>
      </w:r>
      <w:proofErr w:type="spellEnd"/>
      <w:r>
        <w:rPr>
          <w:color w:val="000000"/>
        </w:rPr>
        <w:t>.</w:t>
      </w:r>
      <w:proofErr w:type="gramEnd"/>
      <w:r>
        <w:rPr>
          <w:color w:val="000000"/>
        </w:rPr>
        <w:t xml:space="preserve"> Nové Strakonice, včetně spoluvlastnického podílu 400/13352 na společných částech domu a pozemku </w:t>
      </w:r>
      <w:proofErr w:type="spellStart"/>
      <w:r>
        <w:rPr>
          <w:color w:val="000000"/>
        </w:rPr>
        <w:t>parc</w:t>
      </w:r>
      <w:proofErr w:type="spellEnd"/>
      <w:r>
        <w:rPr>
          <w:color w:val="000000"/>
        </w:rPr>
        <w:t>. č. st. 867 v </w:t>
      </w:r>
      <w:proofErr w:type="spellStart"/>
      <w:proofErr w:type="gramStart"/>
      <w:r>
        <w:rPr>
          <w:color w:val="000000"/>
        </w:rPr>
        <w:t>k.ú</w:t>
      </w:r>
      <w:proofErr w:type="spellEnd"/>
      <w:r>
        <w:rPr>
          <w:color w:val="000000"/>
        </w:rPr>
        <w:t>.</w:t>
      </w:r>
      <w:proofErr w:type="gramEnd"/>
      <w:r>
        <w:rPr>
          <w:color w:val="000000"/>
        </w:rPr>
        <w:t xml:space="preserve"> Nové Strakonice, za cenu 126.869 Kč. Kupní cena je nižší než cena obvyklá z důvodu, které jsou náležitě zdůvodněny v podkladovém materiálu.  </w:t>
      </w:r>
    </w:p>
    <w:p w:rsidR="00CE343C" w:rsidRDefault="00CE343C" w:rsidP="00CE343C">
      <w:pPr>
        <w:pStyle w:val="Nadpis3"/>
      </w:pPr>
      <w:r>
        <w:t>X.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Pr="0018580B" w:rsidRDefault="00CE343C" w:rsidP="00CE343C">
      <w:pPr>
        <w:spacing w:after="0"/>
        <w:outlineLvl w:val="2"/>
        <w:rPr>
          <w:rFonts w:ascii="Segoe UI" w:hAnsi="Segoe UI" w:cs="Segoe UI"/>
          <w:b/>
          <w:bCs/>
          <w:color w:val="353838"/>
          <w:sz w:val="27"/>
          <w:szCs w:val="27"/>
        </w:rPr>
      </w:pPr>
      <w:r>
        <w:rPr>
          <w:b/>
          <w:bCs/>
          <w:color w:val="000000" w:themeColor="text1"/>
          <w:u w:val="single"/>
        </w:rPr>
        <w:t>XI. Souhlasit</w:t>
      </w:r>
    </w:p>
    <w:p w:rsidR="00CE343C" w:rsidRDefault="00CE343C" w:rsidP="00CE343C">
      <w:pPr>
        <w:tabs>
          <w:tab w:val="left" w:pos="708"/>
        </w:tabs>
        <w:spacing w:after="0"/>
        <w:rPr>
          <w:color w:val="000000"/>
        </w:rPr>
      </w:pPr>
      <w:r w:rsidRPr="0018580B">
        <w:rPr>
          <w:color w:val="000000"/>
        </w:rPr>
        <w:t xml:space="preserve">s uzavřením </w:t>
      </w:r>
      <w:r>
        <w:rPr>
          <w:color w:val="000000"/>
        </w:rPr>
        <w:t>K</w:t>
      </w:r>
      <w:r w:rsidRPr="0018580B">
        <w:rPr>
          <w:color w:val="000000"/>
        </w:rPr>
        <w:t>upní smlouvy</w:t>
      </w:r>
      <w:r>
        <w:rPr>
          <w:color w:val="000000"/>
        </w:rPr>
        <w:t xml:space="preserve"> s manželi </w:t>
      </w:r>
      <w:r w:rsidR="00B85C38">
        <w:rPr>
          <w:color w:val="000000"/>
        </w:rPr>
        <w:t>XX</w:t>
      </w:r>
      <w:r>
        <w:rPr>
          <w:color w:val="000000"/>
        </w:rPr>
        <w:t>, jejímž předmětem bude</w:t>
      </w:r>
      <w:r w:rsidRPr="0018580B">
        <w:rPr>
          <w:color w:val="000000"/>
        </w:rPr>
        <w:t xml:space="preserve"> prodej </w:t>
      </w:r>
      <w:r>
        <w:rPr>
          <w:color w:val="000000"/>
        </w:rPr>
        <w:t>bytové jednotky o velikosti 3+1 (69,56 m</w:t>
      </w:r>
      <w:r>
        <w:rPr>
          <w:color w:val="000000"/>
          <w:vertAlign w:val="superscript"/>
        </w:rPr>
        <w:t>2</w:t>
      </w:r>
      <w:r>
        <w:rPr>
          <w:color w:val="000000"/>
        </w:rPr>
        <w:t xml:space="preserve">),  na pozemku </w:t>
      </w:r>
      <w:proofErr w:type="spellStart"/>
      <w:r>
        <w:rPr>
          <w:color w:val="000000"/>
        </w:rPr>
        <w:t>parc</w:t>
      </w:r>
      <w:proofErr w:type="spellEnd"/>
      <w:r>
        <w:rPr>
          <w:color w:val="000000"/>
        </w:rPr>
        <w:t xml:space="preserve">. č. st. 867, obec Strakonice, </w:t>
      </w:r>
      <w:proofErr w:type="spellStart"/>
      <w:proofErr w:type="gramStart"/>
      <w:r>
        <w:rPr>
          <w:color w:val="000000"/>
        </w:rPr>
        <w:t>k.ú</w:t>
      </w:r>
      <w:proofErr w:type="spellEnd"/>
      <w:r>
        <w:rPr>
          <w:color w:val="000000"/>
        </w:rPr>
        <w:t>.</w:t>
      </w:r>
      <w:proofErr w:type="gramEnd"/>
      <w:r>
        <w:rPr>
          <w:color w:val="000000"/>
        </w:rPr>
        <w:t xml:space="preserve"> Nové Strakonice, včetně spoluvlastnického podílu ve výši 696/13352 na společných částech domu a pozemku </w:t>
      </w:r>
      <w:proofErr w:type="spellStart"/>
      <w:r>
        <w:rPr>
          <w:color w:val="000000"/>
        </w:rPr>
        <w:t>parc.č</w:t>
      </w:r>
      <w:proofErr w:type="spellEnd"/>
      <w:r>
        <w:rPr>
          <w:color w:val="000000"/>
        </w:rPr>
        <w:t>. st. 867 v </w:t>
      </w:r>
      <w:proofErr w:type="spellStart"/>
      <w:proofErr w:type="gramStart"/>
      <w:r>
        <w:rPr>
          <w:color w:val="000000"/>
        </w:rPr>
        <w:t>k.ú</w:t>
      </w:r>
      <w:proofErr w:type="spellEnd"/>
      <w:r>
        <w:rPr>
          <w:color w:val="000000"/>
        </w:rPr>
        <w:t>.</w:t>
      </w:r>
      <w:proofErr w:type="gramEnd"/>
      <w:r>
        <w:rPr>
          <w:color w:val="000000"/>
        </w:rPr>
        <w:t xml:space="preserve"> Nové Strakonice, za cenu 643.115Kč. Kupní cena je nižší než cena obvyklá z důvodu, které jsou náležitě zdůvodněny v podkladovém materiálu.  </w:t>
      </w:r>
    </w:p>
    <w:p w:rsidR="00CE343C" w:rsidRDefault="00CE343C" w:rsidP="00CE343C">
      <w:pPr>
        <w:pStyle w:val="Nadpis3"/>
      </w:pPr>
      <w:r>
        <w:t>XII. Pověřit</w:t>
      </w:r>
    </w:p>
    <w:p w:rsidR="00CE343C" w:rsidRDefault="00CE343C" w:rsidP="00CE343C">
      <w:pPr>
        <w:tabs>
          <w:tab w:val="left" w:pos="708"/>
        </w:tabs>
        <w:spacing w:after="0"/>
        <w:rPr>
          <w:color w:val="000000"/>
        </w:rPr>
      </w:pPr>
      <w:r w:rsidRPr="0018580B">
        <w:rPr>
          <w:color w:val="000000"/>
        </w:rPr>
        <w:t>starostu města podpisem předmětné smlouvy.</w:t>
      </w:r>
    </w:p>
    <w:p w:rsidR="00CE343C" w:rsidRDefault="00CE343C" w:rsidP="00CE343C">
      <w:pPr>
        <w:pStyle w:val="Nadpis3"/>
      </w:pPr>
      <w:r>
        <w:t>XIII. Schválit</w:t>
      </w:r>
    </w:p>
    <w:p w:rsidR="00CE343C" w:rsidRDefault="00CE343C" w:rsidP="00CE343C">
      <w:pPr>
        <w:spacing w:after="0"/>
      </w:pPr>
      <w:r>
        <w:t xml:space="preserve">obecné znění kupní smlouvy, týkající se prodeje bytových jednotek vybudovaných za poskytnutí státní dotace, do kterého pak budou doplňovány údaje týkající se konkrétních kupujících (nájemců) a konkrétní bytové jednotky dle jednotlivých bodů usnesení. </w:t>
      </w:r>
      <w:bookmarkStart w:id="0" w:name="_GoBack"/>
      <w:bookmarkEnd w:id="0"/>
    </w:p>
    <w:sectPr w:rsidR="00CE343C">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E6D" w:rsidRDefault="00232E6D" w:rsidP="00232E6D">
      <w:pPr>
        <w:spacing w:after="0"/>
      </w:pPr>
      <w:r>
        <w:separator/>
      </w:r>
    </w:p>
  </w:endnote>
  <w:endnote w:type="continuationSeparator" w:id="0">
    <w:p w:rsidR="00232E6D" w:rsidRDefault="00232E6D" w:rsidP="00232E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094378"/>
      <w:docPartObj>
        <w:docPartGallery w:val="Page Numbers (Bottom of Page)"/>
        <w:docPartUnique/>
      </w:docPartObj>
    </w:sdtPr>
    <w:sdtEndPr/>
    <w:sdtContent>
      <w:p w:rsidR="00232E6D" w:rsidRDefault="00232E6D">
        <w:pPr>
          <w:pStyle w:val="Zpat"/>
          <w:jc w:val="right"/>
        </w:pPr>
        <w:r>
          <w:fldChar w:fldCharType="begin"/>
        </w:r>
        <w:r>
          <w:instrText>PAGE   \* MERGEFORMAT</w:instrText>
        </w:r>
        <w:r>
          <w:fldChar w:fldCharType="separate"/>
        </w:r>
        <w:r w:rsidR="00B85C38">
          <w:rPr>
            <w:noProof/>
          </w:rPr>
          <w:t>4</w:t>
        </w:r>
        <w:r>
          <w:fldChar w:fldCharType="end"/>
        </w:r>
      </w:p>
    </w:sdtContent>
  </w:sdt>
  <w:p w:rsidR="00232E6D" w:rsidRDefault="00232E6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E6D" w:rsidRDefault="00232E6D" w:rsidP="00232E6D">
      <w:pPr>
        <w:spacing w:after="0"/>
      </w:pPr>
      <w:r>
        <w:separator/>
      </w:r>
    </w:p>
  </w:footnote>
  <w:footnote w:type="continuationSeparator" w:id="0">
    <w:p w:rsidR="00232E6D" w:rsidRDefault="00232E6D" w:rsidP="00232E6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37483"/>
    <w:multiLevelType w:val="multilevel"/>
    <w:tmpl w:val="3516EA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09B7EC6"/>
    <w:multiLevelType w:val="hybridMultilevel"/>
    <w:tmpl w:val="490250EE"/>
    <w:lvl w:ilvl="0" w:tplc="F02C7D2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F27967"/>
    <w:multiLevelType w:val="hybridMultilevel"/>
    <w:tmpl w:val="C5864BC6"/>
    <w:lvl w:ilvl="0" w:tplc="E2A8E226">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E6D"/>
    <w:rsid w:val="00004360"/>
    <w:rsid w:val="000C15F0"/>
    <w:rsid w:val="001E2C48"/>
    <w:rsid w:val="00232E6D"/>
    <w:rsid w:val="003376BD"/>
    <w:rsid w:val="003A593A"/>
    <w:rsid w:val="004950CA"/>
    <w:rsid w:val="00605820"/>
    <w:rsid w:val="006C66F9"/>
    <w:rsid w:val="00704795"/>
    <w:rsid w:val="00721B98"/>
    <w:rsid w:val="007557D7"/>
    <w:rsid w:val="00766C0F"/>
    <w:rsid w:val="007938E4"/>
    <w:rsid w:val="00891704"/>
    <w:rsid w:val="00904B30"/>
    <w:rsid w:val="0094257B"/>
    <w:rsid w:val="009B3E84"/>
    <w:rsid w:val="00A61A4E"/>
    <w:rsid w:val="00AE0D7C"/>
    <w:rsid w:val="00B85C38"/>
    <w:rsid w:val="00C07FE0"/>
    <w:rsid w:val="00C121B4"/>
    <w:rsid w:val="00C3436F"/>
    <w:rsid w:val="00CB35A0"/>
    <w:rsid w:val="00CE343C"/>
    <w:rsid w:val="00D22756"/>
    <w:rsid w:val="00E51FC0"/>
    <w:rsid w:val="00F27C46"/>
    <w:rsid w:val="00F853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F64F0"/>
  <w15:chartTrackingRefBased/>
  <w15:docId w15:val="{272B6CC0-672E-475C-B554-46F14A4B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32E6D"/>
    <w:pPr>
      <w:spacing w:line="240" w:lineRule="auto"/>
      <w:jc w:val="both"/>
    </w:pPr>
    <w:rPr>
      <w:rFonts w:ascii="Times New Roman" w:hAnsi="Times New Roman"/>
      <w:sz w:val="24"/>
    </w:rPr>
  </w:style>
  <w:style w:type="paragraph" w:styleId="Nadpis2">
    <w:name w:val="heading 2"/>
    <w:basedOn w:val="Normln"/>
    <w:next w:val="Normln"/>
    <w:link w:val="Nadpis2Char"/>
    <w:uiPriority w:val="9"/>
    <w:unhideWhenUsed/>
    <w:qFormat/>
    <w:rsid w:val="00232E6D"/>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232E6D"/>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232E6D"/>
    <w:rPr>
      <w:rFonts w:ascii="Times New Roman" w:eastAsiaTheme="majorEastAsia" w:hAnsi="Times New Roman" w:cstheme="majorBidi"/>
      <w:b/>
      <w:sz w:val="28"/>
      <w:szCs w:val="26"/>
      <w:u w:val="single"/>
    </w:rPr>
  </w:style>
  <w:style w:type="character" w:customStyle="1" w:styleId="Nadpis3Char">
    <w:name w:val="Nadpis 3 Char"/>
    <w:basedOn w:val="Standardnpsmoodstavce"/>
    <w:link w:val="Nadpis3"/>
    <w:uiPriority w:val="9"/>
    <w:rsid w:val="00232E6D"/>
    <w:rPr>
      <w:rFonts w:ascii="Times New Roman" w:eastAsiaTheme="majorEastAsia" w:hAnsi="Times New Roman" w:cstheme="majorBidi"/>
      <w:b/>
      <w:sz w:val="24"/>
      <w:szCs w:val="24"/>
      <w:u w:val="single"/>
    </w:rPr>
  </w:style>
  <w:style w:type="paragraph" w:styleId="Zhlav">
    <w:name w:val="header"/>
    <w:basedOn w:val="Normln"/>
    <w:link w:val="ZhlavChar"/>
    <w:uiPriority w:val="99"/>
    <w:unhideWhenUsed/>
    <w:rsid w:val="00232E6D"/>
    <w:pPr>
      <w:tabs>
        <w:tab w:val="center" w:pos="4536"/>
        <w:tab w:val="right" w:pos="9072"/>
      </w:tabs>
      <w:spacing w:after="0"/>
    </w:pPr>
  </w:style>
  <w:style w:type="character" w:customStyle="1" w:styleId="ZhlavChar">
    <w:name w:val="Záhlaví Char"/>
    <w:basedOn w:val="Standardnpsmoodstavce"/>
    <w:link w:val="Zhlav"/>
    <w:uiPriority w:val="99"/>
    <w:rsid w:val="00232E6D"/>
    <w:rPr>
      <w:rFonts w:ascii="Times New Roman" w:hAnsi="Times New Roman"/>
      <w:sz w:val="24"/>
    </w:rPr>
  </w:style>
  <w:style w:type="paragraph" w:styleId="Zpat">
    <w:name w:val="footer"/>
    <w:basedOn w:val="Normln"/>
    <w:link w:val="ZpatChar"/>
    <w:uiPriority w:val="99"/>
    <w:unhideWhenUsed/>
    <w:rsid w:val="00232E6D"/>
    <w:pPr>
      <w:tabs>
        <w:tab w:val="center" w:pos="4536"/>
        <w:tab w:val="right" w:pos="9072"/>
      </w:tabs>
      <w:spacing w:after="0"/>
    </w:pPr>
  </w:style>
  <w:style w:type="character" w:customStyle="1" w:styleId="ZpatChar">
    <w:name w:val="Zápatí Char"/>
    <w:basedOn w:val="Standardnpsmoodstavce"/>
    <w:link w:val="Zpat"/>
    <w:uiPriority w:val="99"/>
    <w:rsid w:val="00232E6D"/>
    <w:rPr>
      <w:rFonts w:ascii="Times New Roman" w:hAnsi="Times New Roman"/>
      <w:sz w:val="24"/>
    </w:rPr>
  </w:style>
  <w:style w:type="paragraph" w:styleId="Odstavecseseznamem">
    <w:name w:val="List Paragraph"/>
    <w:basedOn w:val="Normln"/>
    <w:uiPriority w:val="34"/>
    <w:qFormat/>
    <w:rsid w:val="00704795"/>
    <w:pPr>
      <w:ind w:left="720"/>
      <w:contextualSpacing/>
    </w:pPr>
  </w:style>
  <w:style w:type="paragraph" w:styleId="Normlnweb">
    <w:name w:val="Normal (Web)"/>
    <w:basedOn w:val="Normln"/>
    <w:uiPriority w:val="99"/>
    <w:rsid w:val="00704795"/>
    <w:pPr>
      <w:spacing w:after="0"/>
      <w:jc w:val="left"/>
    </w:pPr>
    <w:rPr>
      <w:rFonts w:eastAsia="Times New Roman" w:cs="Times New Roman"/>
      <w:szCs w:val="24"/>
      <w:lang w:eastAsia="cs-CZ"/>
    </w:rPr>
  </w:style>
  <w:style w:type="paragraph" w:styleId="Textbubliny">
    <w:name w:val="Balloon Text"/>
    <w:basedOn w:val="Normln"/>
    <w:link w:val="TextbublinyChar"/>
    <w:uiPriority w:val="99"/>
    <w:semiHidden/>
    <w:unhideWhenUsed/>
    <w:rsid w:val="007557D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57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52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1084</Words>
  <Characters>6401</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4</cp:revision>
  <cp:lastPrinted>2020-01-29T11:42:00Z</cp:lastPrinted>
  <dcterms:created xsi:type="dcterms:W3CDTF">2020-01-29T11:41:00Z</dcterms:created>
  <dcterms:modified xsi:type="dcterms:W3CDTF">2020-01-29T16:44:00Z</dcterms:modified>
</cp:coreProperties>
</file>